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39" w:rsidRPr="00006039" w:rsidRDefault="00006039" w:rsidP="00006039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  <w:r w:rsidRPr="00006039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5398"/>
      </w:tblGrid>
      <w:tr w:rsidR="00006039" w:rsidRPr="00006039" w:rsidTr="00006039">
        <w:trPr>
          <w:trHeight w:val="7662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398"/>
            </w:tblGrid>
            <w:tr w:rsidR="00006039" w:rsidRPr="00006039" w:rsidTr="00006039">
              <w:trPr>
                <w:trHeight w:val="3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2E2E2"/>
                  <w:vAlign w:val="center"/>
                  <w:hideMark/>
                </w:tcPr>
                <w:p w:rsidR="00006039" w:rsidRPr="00006039" w:rsidRDefault="00006039" w:rsidP="00006039">
                  <w:pPr>
                    <w:widowControl/>
                    <w:jc w:val="left"/>
                    <w:rPr>
                      <w:rFonts w:ascii="Tahoma" w:eastAsia="宋体" w:hAnsi="Tahoma" w:cs="Tahoma"/>
                      <w:color w:val="333333"/>
                      <w:kern w:val="0"/>
                      <w:sz w:val="4"/>
                      <w:szCs w:val="18"/>
                    </w:rPr>
                  </w:pPr>
                </w:p>
              </w:tc>
            </w:tr>
            <w:tr w:rsidR="00006039" w:rsidRPr="00006039" w:rsidTr="00006039"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6039" w:rsidRPr="00006039" w:rsidRDefault="00006039" w:rsidP="00006039">
                  <w:pPr>
                    <w:widowControl/>
                    <w:jc w:val="left"/>
                    <w:rPr>
                      <w:rFonts w:ascii="Tahoma" w:eastAsia="宋体" w:hAnsi="Tahoma" w:cs="Tahoma"/>
                      <w:color w:val="333333"/>
                      <w:kern w:val="0"/>
                      <w:sz w:val="24"/>
                      <w:szCs w:val="24"/>
                    </w:rPr>
                  </w:pPr>
                  <w:r w:rsidRPr="00006039">
                    <w:rPr>
                      <w:rFonts w:ascii="Tahoma" w:eastAsia="宋体" w:hAnsi="Tahoma" w:cs="Tahoma"/>
                      <w:color w:val="333333"/>
                      <w:kern w:val="0"/>
                      <w:sz w:val="24"/>
                      <w:szCs w:val="24"/>
                    </w:rPr>
                    <w:t>2012</w:t>
                  </w:r>
                  <w:r w:rsidRPr="00006039">
                    <w:rPr>
                      <w:rFonts w:ascii="Tahoma" w:eastAsia="宋体" w:hAnsi="Tahoma" w:cs="Tahoma"/>
                      <w:color w:val="333333"/>
                      <w:kern w:val="0"/>
                      <w:sz w:val="24"/>
                      <w:szCs w:val="24"/>
                    </w:rPr>
                    <w:t>年</w:t>
                  </w:r>
                  <w:r w:rsidRPr="00006039">
                    <w:rPr>
                      <w:rFonts w:ascii="Tahoma" w:eastAsia="宋体" w:hAnsi="Tahoma" w:cs="Tahoma"/>
                      <w:color w:val="333333"/>
                      <w:kern w:val="0"/>
                      <w:sz w:val="24"/>
                      <w:szCs w:val="24"/>
                    </w:rPr>
                    <w:t>A Level</w:t>
                  </w:r>
                  <w:proofErr w:type="gramStart"/>
                  <w:r w:rsidRPr="00006039">
                    <w:rPr>
                      <w:rFonts w:ascii="Tahoma" w:eastAsia="宋体" w:hAnsi="Tahoma" w:cs="Tahoma"/>
                      <w:color w:val="333333"/>
                      <w:kern w:val="0"/>
                      <w:sz w:val="24"/>
                      <w:szCs w:val="24"/>
                    </w:rPr>
                    <w:t>第二考季下周</w:t>
                  </w:r>
                  <w:proofErr w:type="gramEnd"/>
                  <w:r w:rsidRPr="00006039">
                    <w:rPr>
                      <w:rFonts w:ascii="Tahoma" w:eastAsia="宋体" w:hAnsi="Tahoma" w:cs="Tahoma"/>
                      <w:color w:val="333333"/>
                      <w:kern w:val="0"/>
                      <w:sz w:val="24"/>
                      <w:szCs w:val="24"/>
                    </w:rPr>
                    <w:t>三</w:t>
                  </w:r>
                  <w:proofErr w:type="gramStart"/>
                  <w:r w:rsidRPr="00006039">
                    <w:rPr>
                      <w:rFonts w:ascii="Tahoma" w:eastAsia="宋体" w:hAnsi="Tahoma" w:cs="Tahoma"/>
                      <w:b/>
                      <w:color w:val="333333"/>
                      <w:kern w:val="0"/>
                      <w:sz w:val="24"/>
                      <w:szCs w:val="24"/>
                      <w:u w:val="single"/>
                    </w:rPr>
                    <w:t>10</w:t>
                  </w:r>
                  <w:proofErr w:type="gramEnd"/>
                  <w:r w:rsidRPr="00006039">
                    <w:rPr>
                      <w:rFonts w:ascii="Tahoma" w:eastAsia="宋体" w:hAnsi="Tahoma" w:cs="Tahoma"/>
                      <w:b/>
                      <w:color w:val="333333"/>
                      <w:kern w:val="0"/>
                      <w:sz w:val="24"/>
                      <w:szCs w:val="24"/>
                      <w:u w:val="single"/>
                    </w:rPr>
                    <w:t>月</w:t>
                  </w:r>
                  <w:r w:rsidRPr="00006039">
                    <w:rPr>
                      <w:rFonts w:ascii="Tahoma" w:eastAsia="宋体" w:hAnsi="Tahoma" w:cs="Tahoma"/>
                      <w:b/>
                      <w:color w:val="333333"/>
                      <w:kern w:val="0"/>
                      <w:sz w:val="24"/>
                      <w:szCs w:val="24"/>
                      <w:u w:val="single"/>
                    </w:rPr>
                    <w:t>24</w:t>
                  </w:r>
                  <w:r w:rsidRPr="00006039">
                    <w:rPr>
                      <w:rFonts w:ascii="Tahoma" w:eastAsia="宋体" w:hAnsi="Tahoma" w:cs="Tahoma"/>
                      <w:b/>
                      <w:color w:val="333333"/>
                      <w:kern w:val="0"/>
                      <w:sz w:val="24"/>
                      <w:szCs w:val="24"/>
                      <w:u w:val="single"/>
                    </w:rPr>
                    <w:t>日</w:t>
                  </w:r>
                  <w:r w:rsidRPr="00006039">
                    <w:rPr>
                      <w:rFonts w:ascii="Tahoma" w:eastAsia="宋体" w:hAnsi="Tahoma" w:cs="Tahoma"/>
                      <w:color w:val="333333"/>
                      <w:kern w:val="0"/>
                      <w:sz w:val="24"/>
                      <w:szCs w:val="24"/>
                    </w:rPr>
                    <w:t>开考，至</w:t>
                  </w:r>
                  <w:r w:rsidRPr="00006039">
                    <w:rPr>
                      <w:rFonts w:ascii="Tahoma" w:eastAsia="宋体" w:hAnsi="Tahoma" w:cs="Tahoma"/>
                      <w:b/>
                      <w:color w:val="333333"/>
                      <w:kern w:val="0"/>
                      <w:sz w:val="24"/>
                      <w:szCs w:val="24"/>
                      <w:u w:val="single"/>
                    </w:rPr>
                    <w:t>11</w:t>
                  </w:r>
                  <w:r w:rsidRPr="00006039">
                    <w:rPr>
                      <w:rFonts w:ascii="Tahoma" w:eastAsia="宋体" w:hAnsi="Tahoma" w:cs="Tahoma"/>
                      <w:b/>
                      <w:color w:val="333333"/>
                      <w:kern w:val="0"/>
                      <w:sz w:val="24"/>
                      <w:szCs w:val="24"/>
                      <w:u w:val="single"/>
                    </w:rPr>
                    <w:t>月</w:t>
                  </w:r>
                  <w:r w:rsidRPr="00006039">
                    <w:rPr>
                      <w:rFonts w:ascii="Tahoma" w:eastAsia="宋体" w:hAnsi="Tahoma" w:cs="Tahoma"/>
                      <w:b/>
                      <w:color w:val="333333"/>
                      <w:kern w:val="0"/>
                      <w:sz w:val="24"/>
                      <w:szCs w:val="24"/>
                      <w:u w:val="single"/>
                    </w:rPr>
                    <w:t>23</w:t>
                  </w:r>
                  <w:r w:rsidRPr="00006039">
                    <w:rPr>
                      <w:rFonts w:ascii="Tahoma" w:eastAsia="宋体" w:hAnsi="Tahoma" w:cs="Tahoma"/>
                      <w:b/>
                      <w:color w:val="333333"/>
                      <w:kern w:val="0"/>
                      <w:sz w:val="24"/>
                      <w:szCs w:val="24"/>
                      <w:u w:val="single"/>
                    </w:rPr>
                    <w:t>日</w:t>
                  </w:r>
                  <w:r w:rsidRPr="00006039">
                    <w:rPr>
                      <w:rFonts w:ascii="Tahoma" w:eastAsia="宋体" w:hAnsi="Tahoma" w:cs="Tahoma"/>
                      <w:color w:val="333333"/>
                      <w:kern w:val="0"/>
                      <w:sz w:val="24"/>
                      <w:szCs w:val="24"/>
                    </w:rPr>
                    <w:t>结束。</w:t>
                  </w:r>
                  <w:r w:rsidRPr="00006039">
                    <w:rPr>
                      <w:rFonts w:ascii="Tahoma" w:eastAsia="宋体" w:hAnsi="Tahoma" w:cs="Tahoma"/>
                      <w:color w:val="333333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ahoma" w:eastAsia="宋体" w:hAnsi="Tahoma" w:cs="Tahoma" w:hint="eastAsia"/>
                      <w:color w:val="333333"/>
                      <w:kern w:val="0"/>
                      <w:sz w:val="24"/>
                      <w:szCs w:val="24"/>
                    </w:rPr>
                    <w:t>在此期间图书馆暂停开放。</w:t>
                  </w:r>
                  <w:r>
                    <w:rPr>
                      <w:rFonts w:ascii="Tahoma" w:eastAsia="宋体" w:hAnsi="Tahoma" w:cs="Tahoma" w:hint="eastAsia"/>
                      <w:color w:val="333333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06039" w:rsidRPr="00006039" w:rsidTr="00006039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006039" w:rsidRPr="00006039" w:rsidRDefault="00006039" w:rsidP="00006039">
                  <w:pPr>
                    <w:widowControl/>
                    <w:jc w:val="left"/>
                    <w:rPr>
                      <w:rFonts w:ascii="Tahoma" w:eastAsia="宋体" w:hAnsi="Tahoma" w:cs="Tahoma"/>
                      <w:color w:val="333333"/>
                      <w:kern w:val="0"/>
                      <w:sz w:val="8"/>
                      <w:szCs w:val="18"/>
                    </w:rPr>
                  </w:pPr>
                </w:p>
              </w:tc>
            </w:tr>
            <w:tr w:rsidR="00006039" w:rsidRPr="00006039" w:rsidTr="00006039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2078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40"/>
                    <w:gridCol w:w="1239"/>
                    <w:gridCol w:w="758"/>
                    <w:gridCol w:w="819"/>
                    <w:gridCol w:w="580"/>
                    <w:gridCol w:w="1163"/>
                    <w:gridCol w:w="1556"/>
                    <w:gridCol w:w="996"/>
                    <w:gridCol w:w="1417"/>
                    <w:gridCol w:w="1276"/>
                    <w:gridCol w:w="8736"/>
                  </w:tblGrid>
                  <w:tr w:rsidR="00006039" w:rsidRPr="00006039" w:rsidTr="00006039">
                    <w:trPr>
                      <w:trHeight w:val="680"/>
                    </w:trPr>
                    <w:tc>
                      <w:tcPr>
                        <w:tcW w:w="2240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bCs/>
                            <w:color w:val="333333"/>
                            <w:kern w:val="0"/>
                            <w:sz w:val="24"/>
                            <w:szCs w:val="24"/>
                          </w:rPr>
                          <w:t>Subject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12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bCs/>
                            <w:color w:val="333333"/>
                            <w:kern w:val="0"/>
                            <w:sz w:val="24"/>
                            <w:szCs w:val="24"/>
                          </w:rPr>
                          <w:t>Code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12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bCs/>
                            <w:color w:val="333333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12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bCs/>
                            <w:color w:val="333333"/>
                            <w:kern w:val="0"/>
                            <w:sz w:val="24"/>
                            <w:szCs w:val="24"/>
                          </w:rPr>
                          <w:t>Date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12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bCs/>
                            <w:color w:val="333333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single" w:sz="12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bCs/>
                            <w:color w:val="333333"/>
                            <w:kern w:val="0"/>
                            <w:sz w:val="24"/>
                            <w:szCs w:val="24"/>
                          </w:rPr>
                          <w:t>Duration</w:t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single" w:sz="12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bCs/>
                            <w:color w:val="333333"/>
                            <w:kern w:val="0"/>
                            <w:sz w:val="24"/>
                            <w:szCs w:val="24"/>
                          </w:rPr>
                          <w:t>Time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12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proofErr w:type="spellStart"/>
                        <w:r w:rsidRPr="00006039">
                          <w:rPr>
                            <w:rFonts w:ascii="宋体" w:eastAsia="宋体" w:hAnsi="宋体" w:cs="Tahoma"/>
                            <w:b/>
                            <w:bCs/>
                            <w:color w:val="333333"/>
                            <w:kern w:val="0"/>
                            <w:sz w:val="20"/>
                          </w:rPr>
                          <w:t>Locatoin</w:t>
                        </w:r>
                        <w:proofErr w:type="spellEnd"/>
                      </w:p>
                    </w:tc>
                    <w:tc>
                      <w:tcPr>
                        <w:tcW w:w="1417" w:type="dxa"/>
                        <w:tcBorders>
                          <w:top w:val="single" w:sz="12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bCs/>
                            <w:color w:val="333333"/>
                            <w:kern w:val="0"/>
                            <w:sz w:val="20"/>
                          </w:rPr>
                          <w:t>Candidate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bCs/>
                            <w:color w:val="333333"/>
                            <w:kern w:val="0"/>
                            <w:sz w:val="20"/>
                          </w:rPr>
                          <w:t>Invigilator</w:t>
                        </w:r>
                      </w:p>
                    </w:tc>
                    <w:tc>
                      <w:tcPr>
                        <w:tcW w:w="8736" w:type="dxa"/>
                        <w:tcBorders>
                          <w:top w:val="single" w:sz="12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Additional Material</w:t>
                        </w:r>
                      </w:p>
                    </w:tc>
                  </w:tr>
                  <w:tr w:rsidR="00006039" w:rsidRPr="00006039" w:rsidTr="00006039">
                    <w:trPr>
                      <w:trHeight w:val="68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Economics(A-Level)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9708/22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周三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10-24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p.m.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1h30m</w:t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13:00-14:30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阅览室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CIE3-8人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曹磊</w:t>
                        </w:r>
                      </w:p>
                    </w:tc>
                    <w:tc>
                      <w:tcPr>
                        <w:tcW w:w="87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006039" w:rsidRPr="00006039" w:rsidTr="00006039">
                    <w:trPr>
                      <w:trHeight w:val="68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Chinese (A-Level)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9715/22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周四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10-25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p.m.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1h45m</w:t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13:00-14:45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食堂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CIE2-55人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Default="00006039" w:rsidP="00006039">
                        <w:pPr>
                          <w:widowControl/>
                          <w:jc w:val="left"/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董继文</w:t>
                        </w:r>
                      </w:p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张海峰</w:t>
                        </w:r>
                      </w:p>
                    </w:tc>
                    <w:tc>
                      <w:tcPr>
                        <w:tcW w:w="87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006039" w:rsidRPr="00006039" w:rsidTr="00006039">
                    <w:trPr>
                      <w:trHeight w:val="68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Chemistry(A-Level)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9701/35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周四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10-25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a.m.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9:00-11:00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L101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CIE3-1人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曹磊 </w:t>
                        </w:r>
                        <w:proofErr w:type="gramStart"/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庄凌</w:t>
                        </w:r>
                        <w:proofErr w:type="gramEnd"/>
                      </w:p>
                    </w:tc>
                    <w:tc>
                      <w:tcPr>
                        <w:tcW w:w="87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006039" w:rsidRPr="00006039" w:rsidTr="00006039">
                    <w:trPr>
                      <w:trHeight w:val="68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Physics (A-Level)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9702/23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周三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10-31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a.m.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1h</w:t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9:00-10:00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阅览室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CIE3-6人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谭晓琴</w:t>
                        </w:r>
                      </w:p>
                    </w:tc>
                    <w:tc>
                      <w:tcPr>
                        <w:tcW w:w="87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006039" w:rsidRPr="00006039" w:rsidTr="00006039">
                    <w:trPr>
                      <w:trHeight w:val="68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Chinese (A-Level)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9715/42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周二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11-6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p.m.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2h30m</w:t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13:00-15:30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食堂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CIE2-55人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Default="00006039" w:rsidP="00006039">
                        <w:pPr>
                          <w:widowControl/>
                          <w:jc w:val="left"/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董继文</w:t>
                        </w:r>
                      </w:p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刘晓卫</w:t>
                        </w:r>
                      </w:p>
                    </w:tc>
                    <w:tc>
                      <w:tcPr>
                        <w:tcW w:w="87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Candidates may take </w:t>
                        </w:r>
                        <w:proofErr w:type="spellStart"/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unannotated</w:t>
                        </w:r>
                        <w:proofErr w:type="spellEnd"/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 set texts.</w:t>
                        </w: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br/>
                          <w:t xml:space="preserve">These texts must not have been written on or marked in any </w:t>
                        </w:r>
                        <w:proofErr w:type="spellStart"/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way.Where</w:t>
                        </w:r>
                        <w:proofErr w:type="spellEnd"/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 any Editors' Notes appear at the beginning or end of a set text, these must be separated off with an elastic band.</w:t>
                        </w:r>
                      </w:p>
                    </w:tc>
                  </w:tr>
                  <w:tr w:rsidR="00006039" w:rsidRPr="00006039" w:rsidTr="00006039">
                    <w:trPr>
                      <w:trHeight w:val="68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Physics (A-Level)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9702/35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周二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11-6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a.m.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9:00-11:00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L305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CIE3-6人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Default="00006039" w:rsidP="00006039">
                        <w:pPr>
                          <w:widowControl/>
                          <w:jc w:val="left"/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赵照谭晓琴</w:t>
                        </w:r>
                        <w:proofErr w:type="gramEnd"/>
                      </w:p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 （需调课）</w:t>
                        </w:r>
                      </w:p>
                    </w:tc>
                    <w:tc>
                      <w:tcPr>
                        <w:tcW w:w="87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006039" w:rsidRPr="00006039" w:rsidTr="00006039">
                    <w:trPr>
                      <w:trHeight w:val="68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Chemistry(A-Level)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9701/23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周三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11-7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a.m.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1h15m</w:t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9:00-10:15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阅览室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CIE3-1人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庄凌</w:t>
                        </w:r>
                        <w:proofErr w:type="gramEnd"/>
                      </w:p>
                    </w:tc>
                    <w:tc>
                      <w:tcPr>
                        <w:tcW w:w="87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proofErr w:type="spellStart"/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databooklet</w:t>
                        </w:r>
                        <w:proofErr w:type="spellEnd"/>
                      </w:p>
                    </w:tc>
                  </w:tr>
                  <w:tr w:rsidR="00006039" w:rsidRPr="00006039" w:rsidTr="00006039">
                    <w:trPr>
                      <w:trHeight w:val="68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Economics(A-Level)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9708/12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周一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11-12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p.m.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1h</w:t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13:00-14:00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阅览室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CIE3-8人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赵照</w:t>
                        </w:r>
                        <w:proofErr w:type="gramEnd"/>
                      </w:p>
                    </w:tc>
                    <w:tc>
                      <w:tcPr>
                        <w:tcW w:w="87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Multiple choice answer sheet</w:t>
                        </w:r>
                      </w:p>
                    </w:tc>
                  </w:tr>
                  <w:tr w:rsidR="00006039" w:rsidRPr="00006039" w:rsidTr="00006039">
                    <w:trPr>
                      <w:trHeight w:val="68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Chinese (A-Level)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9715/32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周一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11-19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p.m.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1h30m</w:t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13:00-14:30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食堂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CIE3-55人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Default="00006039" w:rsidP="00006039">
                        <w:pPr>
                          <w:widowControl/>
                          <w:jc w:val="left"/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董继文 </w:t>
                        </w:r>
                      </w:p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姚峥艳</w:t>
                        </w:r>
                      </w:p>
                    </w:tc>
                    <w:tc>
                      <w:tcPr>
                        <w:tcW w:w="8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06039" w:rsidRPr="00006039" w:rsidTr="00006039">
                    <w:trPr>
                      <w:trHeight w:val="68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Chemistry(A-Level)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9701/13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周四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11-22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a.m.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1h</w:t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9:00-10:00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阅览室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CIE3-1人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庄凌</w:t>
                        </w:r>
                        <w:proofErr w:type="gramEnd"/>
                      </w:p>
                    </w:tc>
                    <w:tc>
                      <w:tcPr>
                        <w:tcW w:w="87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proofErr w:type="spellStart"/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databooklet</w:t>
                        </w:r>
                        <w:proofErr w:type="spellEnd"/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 multiple choice answer sheet</w:t>
                        </w:r>
                      </w:p>
                    </w:tc>
                  </w:tr>
                  <w:tr w:rsidR="00006039" w:rsidRPr="00006039" w:rsidTr="00006039">
                    <w:trPr>
                      <w:trHeight w:val="68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Physics (A-Level)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9702/13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周五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11-23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a.m.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1h</w:t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9:00-10:00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阅览室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CIE3-6人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b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b/>
                            <w:color w:val="333333"/>
                            <w:kern w:val="0"/>
                            <w:sz w:val="24"/>
                            <w:szCs w:val="24"/>
                          </w:rPr>
                          <w:t>曹磊</w:t>
                        </w:r>
                      </w:p>
                    </w:tc>
                    <w:tc>
                      <w:tcPr>
                        <w:tcW w:w="8736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06039" w:rsidRPr="00006039" w:rsidRDefault="00006039" w:rsidP="00006039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006039">
                          <w:rPr>
                            <w:rFonts w:ascii="宋体" w:eastAsia="宋体" w:hAnsi="宋体" w:cs="Tahoma"/>
                            <w:color w:val="333333"/>
                            <w:kern w:val="0"/>
                            <w:sz w:val="24"/>
                            <w:szCs w:val="24"/>
                          </w:rPr>
                          <w:t>Multiple choice answer sheet</w:t>
                        </w:r>
                      </w:p>
                    </w:tc>
                  </w:tr>
                </w:tbl>
                <w:p w:rsidR="00006039" w:rsidRPr="00006039" w:rsidRDefault="00006039" w:rsidP="00006039">
                  <w:pPr>
                    <w:widowControl/>
                    <w:shd w:val="clear" w:color="auto" w:fill="F5F5F5"/>
                    <w:jc w:val="left"/>
                    <w:rPr>
                      <w:rFonts w:ascii="Tahoma" w:eastAsia="宋体" w:hAnsi="Tahoma" w:cs="Tahoma"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006039" w:rsidRPr="00006039" w:rsidRDefault="00006039" w:rsidP="0000603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006039" w:rsidRPr="00006039" w:rsidTr="00006039">
        <w:trPr>
          <w:trHeight w:val="450"/>
          <w:tblCellSpacing w:w="0" w:type="dxa"/>
          <w:jc w:val="center"/>
        </w:trPr>
        <w:tc>
          <w:tcPr>
            <w:tcW w:w="0" w:type="auto"/>
            <w:shd w:val="clear" w:color="auto" w:fill="E2E2E2"/>
            <w:vAlign w:val="center"/>
            <w:hideMark/>
          </w:tcPr>
          <w:p w:rsidR="00006039" w:rsidRPr="00006039" w:rsidRDefault="00BE5A9E" w:rsidP="0000603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006039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9.25pt;height:20.25pt" o:ole="">
                  <v:imagedata r:id="rId6" o:title=""/>
                </v:shape>
                <w:control r:id="rId7" w:name="DefaultOcxName3" w:shapeid="_x0000_i1028"/>
              </w:object>
            </w:r>
          </w:p>
        </w:tc>
      </w:tr>
    </w:tbl>
    <w:p w:rsidR="00006039" w:rsidRPr="00006039" w:rsidRDefault="00006039" w:rsidP="00006039">
      <w:pPr>
        <w:widowControl/>
        <w:pBdr>
          <w:top w:val="single" w:sz="6" w:space="1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  <w:r w:rsidRPr="00006039">
        <w:rPr>
          <w:rFonts w:ascii="Arial" w:eastAsia="宋体" w:hAnsi="Arial" w:cs="Arial" w:hint="eastAsia"/>
          <w:vanish/>
          <w:kern w:val="0"/>
          <w:sz w:val="16"/>
          <w:szCs w:val="16"/>
        </w:rPr>
        <w:t>窗体底端</w:t>
      </w:r>
    </w:p>
    <w:p w:rsidR="007B55D0" w:rsidRDefault="007B55D0"/>
    <w:sectPr w:rsidR="007B55D0" w:rsidSect="0000603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AB0" w:rsidRDefault="00DE4AB0" w:rsidP="00DE4AB0">
      <w:r>
        <w:separator/>
      </w:r>
    </w:p>
  </w:endnote>
  <w:endnote w:type="continuationSeparator" w:id="1">
    <w:p w:rsidR="00DE4AB0" w:rsidRDefault="00DE4AB0" w:rsidP="00DE4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AB0" w:rsidRDefault="00DE4AB0" w:rsidP="00DE4AB0">
      <w:r>
        <w:separator/>
      </w:r>
    </w:p>
  </w:footnote>
  <w:footnote w:type="continuationSeparator" w:id="1">
    <w:p w:rsidR="00DE4AB0" w:rsidRDefault="00DE4AB0" w:rsidP="00DE4A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6039"/>
    <w:rsid w:val="00006039"/>
    <w:rsid w:val="00592932"/>
    <w:rsid w:val="007B55D0"/>
    <w:rsid w:val="00BE5A9E"/>
    <w:rsid w:val="00DE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006039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006039"/>
    <w:rPr>
      <w:rFonts w:ascii="Arial" w:eastAsia="宋体" w:hAnsi="Arial" w:cs="Arial"/>
      <w:vanish/>
      <w:kern w:val="0"/>
      <w:sz w:val="16"/>
      <w:szCs w:val="16"/>
    </w:rPr>
  </w:style>
  <w:style w:type="character" w:styleId="a3">
    <w:name w:val="Strong"/>
    <w:basedOn w:val="a0"/>
    <w:uiPriority w:val="22"/>
    <w:qFormat/>
    <w:rsid w:val="00006039"/>
    <w:rPr>
      <w:b/>
      <w:bCs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006039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006039"/>
    <w:rPr>
      <w:rFonts w:ascii="Arial" w:eastAsia="宋体" w:hAnsi="Arial" w:cs="Arial"/>
      <w:vanish/>
      <w:kern w:val="0"/>
      <w:sz w:val="16"/>
      <w:szCs w:val="16"/>
    </w:rPr>
  </w:style>
  <w:style w:type="paragraph" w:styleId="a4">
    <w:name w:val="Balloon Text"/>
    <w:basedOn w:val="a"/>
    <w:link w:val="Char"/>
    <w:uiPriority w:val="99"/>
    <w:semiHidden/>
    <w:unhideWhenUsed/>
    <w:rsid w:val="0000603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06039"/>
    <w:rPr>
      <w:sz w:val="18"/>
      <w:szCs w:val="18"/>
    </w:rPr>
  </w:style>
  <w:style w:type="paragraph" w:styleId="a5">
    <w:name w:val="List Paragraph"/>
    <w:basedOn w:val="a"/>
    <w:uiPriority w:val="34"/>
    <w:qFormat/>
    <w:rsid w:val="00006039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DE4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E4AB0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DE4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DE4A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45824">
      <w:bodyDiv w:val="1"/>
      <w:marLeft w:val="1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6120">
              <w:marLeft w:val="0"/>
              <w:marRight w:val="0"/>
              <w:marTop w:val="0"/>
              <w:marBottom w:val="0"/>
              <w:divBdr>
                <w:top w:val="single" w:sz="6" w:space="0" w:color="E2E2E2"/>
                <w:left w:val="single" w:sz="6" w:space="0" w:color="E2E2E2"/>
                <w:bottom w:val="single" w:sz="6" w:space="0" w:color="E2E2E2"/>
                <w:right w:val="single" w:sz="6" w:space="0" w:color="E2E2E2"/>
              </w:divBdr>
              <w:divsChild>
                <w:div w:id="14621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755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205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0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1174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cp:lastPrinted>2012-10-17T08:02:00Z</cp:lastPrinted>
  <dcterms:created xsi:type="dcterms:W3CDTF">2012-10-17T07:55:00Z</dcterms:created>
  <dcterms:modified xsi:type="dcterms:W3CDTF">2012-11-15T00:14:00Z</dcterms:modified>
</cp:coreProperties>
</file>